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E2" w:rsidRDefault="00454AE2">
      <w:pPr>
        <w:pStyle w:val="a3"/>
        <w:jc w:val="center"/>
        <w:sectPr w:rsidR="00454AE2">
          <w:type w:val="continuous"/>
          <w:pgSz w:w="11910" w:h="16840"/>
          <w:pgMar w:top="340" w:right="850" w:bottom="280" w:left="141" w:header="720" w:footer="720" w:gutter="0"/>
          <w:cols w:num="3" w:space="720" w:equalWidth="0">
            <w:col w:w="854" w:space="364"/>
            <w:col w:w="1113" w:space="427"/>
            <w:col w:w="8161"/>
          </w:cols>
        </w:sectPr>
      </w:pPr>
      <w:bookmarkStart w:id="0" w:name="_GoBack"/>
      <w:bookmarkEnd w:id="0"/>
    </w:p>
    <w:p w:rsidR="00454AE2" w:rsidRDefault="008511C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337184</wp:posOffset>
                </wp:positionH>
                <wp:positionV relativeFrom="page">
                  <wp:posOffset>1842769</wp:posOffset>
                </wp:positionV>
                <wp:extent cx="70675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>
                              <a:moveTo>
                                <a:pt x="0" y="0"/>
                              </a:moveTo>
                              <a:lnTo>
                                <a:pt x="7067550" y="0"/>
                              </a:lnTo>
                            </a:path>
                          </a:pathLst>
                        </a:custGeom>
                        <a:ln w="34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63D4A" id="Graphic 2" o:spid="_x0000_s1026" style="position:absolute;margin-left:26.55pt;margin-top:145.1pt;width:556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" path="m,l7067550,e" filled="f" strokeweight="2.75pt">
                <v:path arrowok="t"/>
                <w10:wrap anchorx="page" anchory="page"/>
              </v:shape>
            </w:pict>
          </mc:Fallback>
        </mc:AlternateContent>
      </w:r>
    </w:p>
    <w:p w:rsidR="00454AE2" w:rsidRDefault="00454AE2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076" w:type="dxa"/>
        <w:tblLayout w:type="fixed"/>
        <w:tblLook w:val="01E0" w:firstRow="1" w:lastRow="1" w:firstColumn="1" w:lastColumn="1" w:noHBand="0" w:noVBand="0"/>
      </w:tblPr>
      <w:tblGrid>
        <w:gridCol w:w="4937"/>
        <w:gridCol w:w="4484"/>
      </w:tblGrid>
      <w:tr w:rsidR="00454AE2">
        <w:trPr>
          <w:trHeight w:val="911"/>
        </w:trPr>
        <w:tc>
          <w:tcPr>
            <w:tcW w:w="4937" w:type="dxa"/>
          </w:tcPr>
          <w:p w:rsidR="00454AE2" w:rsidRDefault="008511C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Принято</w:t>
            </w:r>
          </w:p>
          <w:p w:rsidR="00454AE2" w:rsidRDefault="008511C1">
            <w:pPr>
              <w:pStyle w:val="TableParagraph"/>
              <w:ind w:right="56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собрании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коллектива протокол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</w:p>
          <w:p w:rsidR="00454AE2" w:rsidRDefault="008511C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«30»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484" w:type="dxa"/>
          </w:tcPr>
          <w:p w:rsidR="00454AE2" w:rsidRDefault="008511C1">
            <w:pPr>
              <w:pStyle w:val="TableParagraph"/>
              <w:spacing w:line="221" w:lineRule="exact"/>
              <w:ind w:left="1865"/>
              <w:rPr>
                <w:sz w:val="20"/>
              </w:rPr>
            </w:pPr>
            <w:r>
              <w:rPr>
                <w:spacing w:val="-2"/>
                <w:sz w:val="20"/>
              </w:rPr>
              <w:t>УТВЕРЖДАЮ</w:t>
            </w:r>
          </w:p>
          <w:p w:rsidR="00454AE2" w:rsidRDefault="008511C1">
            <w:pPr>
              <w:pStyle w:val="TableParagraph"/>
              <w:ind w:left="178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  <w:p w:rsidR="00454AE2" w:rsidRDefault="008511C1">
            <w:pPr>
              <w:pStyle w:val="TableParagraph"/>
              <w:tabs>
                <w:tab w:val="left" w:pos="2795"/>
              </w:tabs>
              <w:spacing w:line="230" w:lineRule="atLeast"/>
              <w:ind w:left="1298" w:right="48" w:firstLine="45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Хромова</w:t>
            </w:r>
            <w:proofErr w:type="spellEnd"/>
            <w:r>
              <w:rPr>
                <w:sz w:val="20"/>
              </w:rPr>
              <w:t xml:space="preserve"> Е.А. Приказ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«2»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454AE2" w:rsidRDefault="00454AE2">
      <w:pPr>
        <w:pStyle w:val="a3"/>
        <w:ind w:left="0"/>
        <w:rPr>
          <w:sz w:val="32"/>
        </w:rPr>
      </w:pPr>
    </w:p>
    <w:p w:rsidR="00454AE2" w:rsidRDefault="00454AE2">
      <w:pPr>
        <w:pStyle w:val="a3"/>
        <w:spacing w:before="99"/>
        <w:ind w:left="0"/>
        <w:rPr>
          <w:sz w:val="32"/>
        </w:rPr>
      </w:pPr>
    </w:p>
    <w:p w:rsidR="00454AE2" w:rsidRDefault="008511C1">
      <w:pPr>
        <w:pStyle w:val="a4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противодействию коррупции в Муниципальном казённом общеобразовательном учреждении «</w:t>
      </w:r>
      <w:proofErr w:type="spellStart"/>
      <w:r>
        <w:t>Козьминская</w:t>
      </w:r>
      <w:proofErr w:type="spellEnd"/>
      <w:r>
        <w:t xml:space="preserve"> начальная школа»</w:t>
      </w:r>
    </w:p>
    <w:p w:rsidR="00454AE2" w:rsidRDefault="00454AE2">
      <w:pPr>
        <w:pStyle w:val="a3"/>
        <w:spacing w:before="84"/>
        <w:ind w:left="0"/>
        <w:rPr>
          <w:b/>
          <w:sz w:val="32"/>
        </w:rPr>
      </w:pPr>
    </w:p>
    <w:p w:rsidR="00454AE2" w:rsidRDefault="008511C1">
      <w:pPr>
        <w:pStyle w:val="a5"/>
        <w:numPr>
          <w:ilvl w:val="0"/>
          <w:numId w:val="3"/>
        </w:numPr>
        <w:tabs>
          <w:tab w:val="left" w:pos="5185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41" w:line="273" w:lineRule="auto"/>
        <w:ind w:right="753" w:firstLine="0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компетенцию Комиссии по предупреждению и противодействию коррупции (далее — Комиссия) в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3"/>
        <w:spacing w:before="2" w:line="273" w:lineRule="auto"/>
      </w:pPr>
      <w:r>
        <w:t>Комиссия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руководствуется</w:t>
      </w:r>
      <w:r>
        <w:rPr>
          <w:spacing w:val="-5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действующим законодательством Российской Федерации, в том числе законом РФ от</w:t>
      </w:r>
    </w:p>
    <w:p w:rsidR="00454AE2" w:rsidRDefault="008511C1">
      <w:pPr>
        <w:pStyle w:val="a3"/>
        <w:spacing w:before="2" w:line="273" w:lineRule="auto"/>
      </w:pPr>
      <w:r>
        <w:t>25.12.2008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 «О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коррупции»,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 «Об образовании в Российской Федерации», нормативными актами Министерства образования и науки Российской Федерации, а также настоящим Положением.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6" w:lineRule="auto"/>
        <w:ind w:right="702" w:firstLine="0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 комплекс мероприятий по:</w:t>
      </w:r>
    </w:p>
    <w:p w:rsidR="00454AE2" w:rsidRDefault="008511C1">
      <w:pPr>
        <w:pStyle w:val="a5"/>
        <w:numPr>
          <w:ilvl w:val="0"/>
          <w:numId w:val="2"/>
        </w:numPr>
        <w:tabs>
          <w:tab w:val="left" w:pos="1257"/>
        </w:tabs>
        <w:spacing w:line="272" w:lineRule="exact"/>
        <w:ind w:left="1257" w:hanging="138"/>
        <w:rPr>
          <w:sz w:val="24"/>
        </w:rPr>
      </w:pPr>
      <w:r>
        <w:rPr>
          <w:sz w:val="24"/>
        </w:rPr>
        <w:t>выявлению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2"/>
          <w:sz w:val="24"/>
        </w:rPr>
        <w:t xml:space="preserve"> коррупцию;</w:t>
      </w:r>
    </w:p>
    <w:p w:rsidR="00454AE2" w:rsidRDefault="008511C1">
      <w:pPr>
        <w:pStyle w:val="a5"/>
        <w:numPr>
          <w:ilvl w:val="0"/>
          <w:numId w:val="2"/>
        </w:numPr>
        <w:tabs>
          <w:tab w:val="left" w:pos="1257"/>
        </w:tabs>
        <w:spacing w:before="38"/>
        <w:ind w:left="1257" w:hanging="138"/>
        <w:rPr>
          <w:sz w:val="24"/>
        </w:rPr>
      </w:pPr>
      <w:r>
        <w:rPr>
          <w:sz w:val="24"/>
        </w:rPr>
        <w:t>выработке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МКОУ</w:t>
      </w:r>
    </w:p>
    <w:p w:rsidR="00454AE2" w:rsidRDefault="008511C1">
      <w:pPr>
        <w:pStyle w:val="a3"/>
        <w:spacing w:before="38"/>
      </w:pPr>
      <w:r>
        <w:t>«</w:t>
      </w:r>
      <w:proofErr w:type="spellStart"/>
      <w:r>
        <w:t>Козьминская</w:t>
      </w:r>
      <w:proofErr w:type="spellEnd"/>
      <w:r>
        <w:rPr>
          <w:spacing w:val="-4"/>
        </w:rPr>
        <w:t xml:space="preserve"> </w:t>
      </w:r>
      <w:r>
        <w:t>НШ»</w:t>
      </w:r>
      <w:r>
        <w:rPr>
          <w:spacing w:val="-8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специфики,</w:t>
      </w:r>
      <w:r>
        <w:rPr>
          <w:spacing w:val="-4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rPr>
          <w:spacing w:val="-2"/>
        </w:rPr>
        <w:t>рисков;</w:t>
      </w:r>
    </w:p>
    <w:p w:rsidR="00454AE2" w:rsidRDefault="008511C1">
      <w:pPr>
        <w:pStyle w:val="a5"/>
        <w:numPr>
          <w:ilvl w:val="0"/>
          <w:numId w:val="2"/>
        </w:numPr>
        <w:tabs>
          <w:tab w:val="left" w:pos="1257"/>
        </w:tabs>
        <w:spacing w:before="42" w:line="273" w:lineRule="auto"/>
        <w:ind w:right="693" w:firstLine="0"/>
        <w:rPr>
          <w:sz w:val="24"/>
        </w:rPr>
      </w:pP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проблемам </w:t>
      </w:r>
      <w:r>
        <w:rPr>
          <w:spacing w:val="-2"/>
          <w:sz w:val="24"/>
        </w:rPr>
        <w:t>коррупции;</w:t>
      </w:r>
    </w:p>
    <w:p w:rsidR="00454AE2" w:rsidRDefault="008511C1">
      <w:pPr>
        <w:pStyle w:val="a5"/>
        <w:numPr>
          <w:ilvl w:val="0"/>
          <w:numId w:val="2"/>
        </w:numPr>
        <w:tabs>
          <w:tab w:val="left" w:pos="1257"/>
        </w:tabs>
        <w:spacing w:line="276" w:lineRule="exact"/>
        <w:ind w:left="1257" w:hanging="138"/>
        <w:rPr>
          <w:sz w:val="24"/>
        </w:rPr>
      </w:pP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воспитанию;</w:t>
      </w:r>
    </w:p>
    <w:p w:rsidR="00454AE2" w:rsidRDefault="008511C1">
      <w:pPr>
        <w:pStyle w:val="a3"/>
        <w:spacing w:before="38" w:line="276" w:lineRule="auto"/>
      </w:pPr>
      <w:r>
        <w:t>-привлечению общественности и СМИ к сотрудничеству по вопросам противодействия коррупции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</w:p>
    <w:p w:rsidR="00454AE2" w:rsidRDefault="008511C1">
      <w:pPr>
        <w:pStyle w:val="a3"/>
        <w:spacing w:line="273" w:lineRule="auto"/>
      </w:pPr>
      <w:r>
        <w:t>сферах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повышенным</w:t>
      </w:r>
      <w:r>
        <w:rPr>
          <w:spacing w:val="-6"/>
        </w:rPr>
        <w:t xml:space="preserve"> </w:t>
      </w:r>
      <w:r>
        <w:t>риском</w:t>
      </w:r>
      <w:r>
        <w:rPr>
          <w:spacing w:val="-5"/>
        </w:rPr>
        <w:t xml:space="preserve"> </w:t>
      </w:r>
      <w:r>
        <w:t>коррупции,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нетерпимого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коррупции.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line="276" w:lineRule="auto"/>
        <w:ind w:right="112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собрании работников и утверждения приказом директора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2" w:lineRule="exact"/>
        <w:ind w:left="153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определения: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before="35" w:line="273" w:lineRule="auto"/>
        <w:ind w:right="130" w:firstLine="0"/>
        <w:jc w:val="both"/>
        <w:rPr>
          <w:sz w:val="24"/>
        </w:rPr>
      </w:pPr>
      <w:r>
        <w:rPr>
          <w:sz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государства в целях получения выгоды в виде денег, ценностей, иного имущества или услуг</w:t>
      </w:r>
    </w:p>
    <w:p w:rsidR="00454AE2" w:rsidRDefault="00454AE2">
      <w:pPr>
        <w:pStyle w:val="a5"/>
        <w:spacing w:line="273" w:lineRule="auto"/>
        <w:jc w:val="both"/>
        <w:rPr>
          <w:sz w:val="24"/>
        </w:rPr>
        <w:sectPr w:rsidR="00454AE2">
          <w:type w:val="continuous"/>
          <w:pgSz w:w="11910" w:h="16840"/>
          <w:pgMar w:top="340" w:right="850" w:bottom="280" w:left="141" w:header="720" w:footer="720" w:gutter="0"/>
          <w:cols w:space="720"/>
        </w:sectPr>
      </w:pPr>
    </w:p>
    <w:p w:rsidR="00454AE2" w:rsidRDefault="008511C1">
      <w:pPr>
        <w:pStyle w:val="a3"/>
        <w:spacing w:before="67" w:line="273" w:lineRule="auto"/>
        <w:ind w:right="435"/>
        <w:jc w:val="both"/>
      </w:pPr>
      <w:r>
        <w:lastRenderedPageBreak/>
        <w:t>имущественного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имущественных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либо незаконное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выгоды</w:t>
      </w:r>
      <w:r>
        <w:rPr>
          <w:spacing w:val="-3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лицами; совершение деяний, указанных выше, от имени или в интересах юридического лица.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before="2" w:line="273" w:lineRule="auto"/>
        <w:ind w:right="267" w:firstLine="0"/>
        <w:rPr>
          <w:sz w:val="24"/>
        </w:rPr>
      </w:pPr>
      <w:r>
        <w:rPr>
          <w:sz w:val="24"/>
        </w:rPr>
        <w:t>Противодействие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скоординированная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</w:t>
      </w:r>
    </w:p>
    <w:p w:rsidR="00454AE2" w:rsidRDefault="008511C1">
      <w:pPr>
        <w:pStyle w:val="a3"/>
        <w:spacing w:before="2" w:line="273" w:lineRule="auto"/>
      </w:pP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коррупции,</w:t>
      </w:r>
      <w:r>
        <w:rPr>
          <w:spacing w:val="-3"/>
        </w:rPr>
        <w:t xml:space="preserve"> </w:t>
      </w:r>
      <w:r>
        <w:t>уголовному</w:t>
      </w:r>
      <w:r>
        <w:rPr>
          <w:spacing w:val="-9"/>
        </w:rPr>
        <w:t xml:space="preserve"> </w:t>
      </w:r>
      <w:r>
        <w:t>преследованию лиц, совершивших коррупционные преступления, минимизации и (или) ликвидации их</w:t>
      </w:r>
    </w:p>
    <w:p w:rsidR="00454AE2" w:rsidRDefault="008511C1">
      <w:pPr>
        <w:pStyle w:val="a3"/>
        <w:spacing w:line="276" w:lineRule="exact"/>
      </w:pPr>
      <w:r>
        <w:rPr>
          <w:spacing w:val="-2"/>
        </w:rPr>
        <w:t>последствий.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before="41" w:line="273" w:lineRule="auto"/>
        <w:ind w:right="345" w:firstLine="0"/>
        <w:rPr>
          <w:sz w:val="24"/>
        </w:rPr>
      </w:pPr>
      <w:r>
        <w:rPr>
          <w:sz w:val="24"/>
        </w:rPr>
        <w:t>Коррупционное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5"/>
          <w:sz w:val="24"/>
        </w:rPr>
        <w:t xml:space="preserve"> </w:t>
      </w:r>
      <w:r>
        <w:rPr>
          <w:sz w:val="24"/>
        </w:rPr>
        <w:t>влекущее</w:t>
      </w:r>
      <w:r>
        <w:rPr>
          <w:spacing w:val="-6"/>
          <w:sz w:val="24"/>
        </w:rPr>
        <w:t xml:space="preserve"> </w:t>
      </w:r>
      <w:r>
        <w:rPr>
          <w:sz w:val="24"/>
        </w:rPr>
        <w:t>за собой дисциплинарную, административную, уголовную или иную ответственность.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line="273" w:lineRule="auto"/>
        <w:ind w:right="318" w:firstLine="0"/>
        <w:rPr>
          <w:sz w:val="24"/>
        </w:rPr>
      </w:pPr>
      <w:r>
        <w:rPr>
          <w:sz w:val="24"/>
        </w:rPr>
        <w:t>Субъекты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 самоуправления, учреждения, организации и лица, уполномоченные на формирование и</w:t>
      </w:r>
    </w:p>
    <w:p w:rsidR="00454AE2" w:rsidRDefault="008511C1">
      <w:pPr>
        <w:pStyle w:val="a3"/>
        <w:spacing w:before="2"/>
      </w:pPr>
      <w:r>
        <w:t>реализацию</w:t>
      </w:r>
      <w:r>
        <w:rPr>
          <w:spacing w:val="-8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rPr>
          <w:spacing w:val="-2"/>
        </w:rPr>
        <w:t>граждане.</w:t>
      </w:r>
    </w:p>
    <w:p w:rsidR="00454AE2" w:rsidRDefault="008511C1">
      <w:pPr>
        <w:pStyle w:val="a3"/>
        <w:spacing w:before="38"/>
      </w:pPr>
      <w:r>
        <w:t>В</w:t>
      </w:r>
      <w:r>
        <w:rPr>
          <w:spacing w:val="-9"/>
        </w:rPr>
        <w:t xml:space="preserve"> </w:t>
      </w:r>
      <w:r>
        <w:t>МКОУ «</w:t>
      </w:r>
      <w:proofErr w:type="spellStart"/>
      <w:r>
        <w:t>Козьминская</w:t>
      </w:r>
      <w:proofErr w:type="spellEnd"/>
      <w:r>
        <w:rPr>
          <w:spacing w:val="-3"/>
        </w:rPr>
        <w:t xml:space="preserve"> </w:t>
      </w:r>
      <w:r>
        <w:t>НШ»</w:t>
      </w:r>
      <w:r>
        <w:rPr>
          <w:spacing w:val="-7"/>
        </w:rPr>
        <w:t xml:space="preserve"> </w:t>
      </w:r>
      <w:r>
        <w:t>субъектами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454AE2" w:rsidRDefault="008511C1">
      <w:pPr>
        <w:pStyle w:val="a5"/>
        <w:numPr>
          <w:ilvl w:val="3"/>
          <w:numId w:val="3"/>
        </w:numPr>
        <w:tabs>
          <w:tab w:val="left" w:pos="1257"/>
        </w:tabs>
        <w:spacing w:before="39"/>
        <w:ind w:left="1257" w:hanging="138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персонал;</w:t>
      </w:r>
    </w:p>
    <w:p w:rsidR="00454AE2" w:rsidRDefault="008511C1">
      <w:pPr>
        <w:pStyle w:val="a5"/>
        <w:numPr>
          <w:ilvl w:val="3"/>
          <w:numId w:val="3"/>
        </w:numPr>
        <w:tabs>
          <w:tab w:val="left" w:pos="1257"/>
        </w:tabs>
        <w:spacing w:before="38" w:line="276" w:lineRule="auto"/>
        <w:ind w:right="1691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 образовательных услуг.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line="273" w:lineRule="auto"/>
        <w:ind w:right="530" w:firstLine="0"/>
        <w:rPr>
          <w:sz w:val="24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454AE2" w:rsidRDefault="008511C1">
      <w:pPr>
        <w:pStyle w:val="a5"/>
        <w:numPr>
          <w:ilvl w:val="2"/>
          <w:numId w:val="3"/>
        </w:numPr>
        <w:tabs>
          <w:tab w:val="left" w:pos="1719"/>
        </w:tabs>
        <w:spacing w:line="273" w:lineRule="auto"/>
        <w:ind w:right="358" w:firstLine="0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политики, направленная на изучение, выявление, ограничение либо устранение явлений и условий,</w:t>
      </w:r>
    </w:p>
    <w:p w:rsidR="00454AE2" w:rsidRDefault="008511C1">
      <w:pPr>
        <w:pStyle w:val="a3"/>
        <w:spacing w:line="276" w:lineRule="exact"/>
      </w:pPr>
      <w:r>
        <w:t>порождающих</w:t>
      </w:r>
      <w:r>
        <w:rPr>
          <w:spacing w:val="-6"/>
        </w:rPr>
        <w:t xml:space="preserve"> </w:t>
      </w:r>
      <w:r>
        <w:t>коррупционные</w:t>
      </w:r>
      <w:r>
        <w:rPr>
          <w:spacing w:val="-7"/>
        </w:rPr>
        <w:t xml:space="preserve"> </w:t>
      </w:r>
      <w:r>
        <w:t>правонарушения,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распространению.</w:t>
      </w:r>
    </w:p>
    <w:p w:rsidR="00454AE2" w:rsidRDefault="00454AE2">
      <w:pPr>
        <w:pStyle w:val="a3"/>
        <w:spacing w:before="78"/>
        <w:ind w:left="0"/>
      </w:pPr>
    </w:p>
    <w:p w:rsidR="00454AE2" w:rsidRDefault="008511C1">
      <w:pPr>
        <w:pStyle w:val="a5"/>
        <w:numPr>
          <w:ilvl w:val="0"/>
          <w:numId w:val="3"/>
        </w:numPr>
        <w:tabs>
          <w:tab w:val="left" w:pos="5240"/>
        </w:tabs>
        <w:spacing w:line="273" w:lineRule="auto"/>
        <w:ind w:left="1119" w:right="3879" w:firstLine="388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 Комиссия для решения стоящих перед ней задач: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3" w:lineRule="auto"/>
        <w:ind w:right="517" w:firstLine="0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антикоррупционной политики в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1" w:line="273" w:lineRule="auto"/>
        <w:ind w:right="1485" w:firstLine="0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им способствующих, выявлению и пресечению фактов коррупции и её проявлений.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1" w:line="273" w:lineRule="auto"/>
        <w:ind w:right="57" w:firstLine="0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условий, способствующих коррупции в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2" w:line="273" w:lineRule="auto"/>
        <w:ind w:right="338" w:firstLine="0"/>
        <w:rPr>
          <w:sz w:val="24"/>
        </w:rPr>
      </w:pPr>
      <w:r>
        <w:rPr>
          <w:sz w:val="24"/>
        </w:rPr>
        <w:t>Вырабатывает рекомендации для практического использования по предотвращению и 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Козьминская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НШ».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6" w:lineRule="exact"/>
        <w:ind w:left="1539"/>
        <w:rPr>
          <w:sz w:val="24"/>
        </w:rPr>
      </w:pPr>
      <w:r>
        <w:rPr>
          <w:sz w:val="24"/>
        </w:rPr>
        <w:t>Взаимодействует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мер,</w:t>
      </w:r>
    </w:p>
    <w:p w:rsidR="00454AE2" w:rsidRDefault="008511C1">
      <w:pPr>
        <w:pStyle w:val="a3"/>
        <w:spacing w:before="38" w:line="276" w:lineRule="auto"/>
        <w:ind w:right="682"/>
      </w:pP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(профилактику)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выявление субъектов коррупционных правонарушений.</w:t>
      </w:r>
    </w:p>
    <w:p w:rsidR="00454AE2" w:rsidRDefault="00454AE2">
      <w:pPr>
        <w:pStyle w:val="a3"/>
        <w:spacing w:before="35"/>
        <w:ind w:left="0"/>
      </w:pPr>
    </w:p>
    <w:p w:rsidR="00454AE2" w:rsidRDefault="008511C1">
      <w:pPr>
        <w:pStyle w:val="a5"/>
        <w:numPr>
          <w:ilvl w:val="0"/>
          <w:numId w:val="3"/>
        </w:numPr>
        <w:tabs>
          <w:tab w:val="left" w:pos="3572"/>
        </w:tabs>
        <w:ind w:left="357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38" w:line="273" w:lineRule="auto"/>
        <w:ind w:right="184" w:firstLine="0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коллектива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 Состав Комиссии утверждается приказом директора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2" w:line="273" w:lineRule="auto"/>
        <w:ind w:right="229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 комиссии, члены комиссии.</w:t>
      </w:r>
    </w:p>
    <w:p w:rsidR="00454AE2" w:rsidRDefault="00454AE2">
      <w:pPr>
        <w:pStyle w:val="a5"/>
        <w:spacing w:line="273" w:lineRule="auto"/>
        <w:rPr>
          <w:sz w:val="24"/>
        </w:rPr>
        <w:sectPr w:rsidR="00454AE2">
          <w:pgSz w:w="11910" w:h="16840"/>
          <w:pgMar w:top="1080" w:right="850" w:bottom="280" w:left="141" w:header="720" w:footer="720" w:gutter="0"/>
          <w:cols w:space="720"/>
        </w:sectPr>
      </w:pP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67" w:line="273" w:lineRule="auto"/>
        <w:ind w:right="137" w:firstLine="0"/>
        <w:rPr>
          <w:sz w:val="24"/>
        </w:rPr>
      </w:pPr>
      <w:r>
        <w:rPr>
          <w:sz w:val="24"/>
        </w:rPr>
        <w:lastRenderedPageBreak/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</w:t>
      </w:r>
    </w:p>
    <w:p w:rsidR="00454AE2" w:rsidRDefault="008511C1">
      <w:pPr>
        <w:pStyle w:val="a3"/>
        <w:spacing w:before="2"/>
      </w:pPr>
      <w:r>
        <w:t>вопросам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rPr>
          <w:spacing w:val="-4"/>
        </w:rPr>
        <w:t>виде.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38" w:line="273" w:lineRule="auto"/>
        <w:ind w:right="188" w:firstLine="0"/>
        <w:rPr>
          <w:sz w:val="24"/>
        </w:rPr>
      </w:pP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2" w:line="273" w:lineRule="auto"/>
        <w:ind w:right="95" w:firstLine="0"/>
        <w:rPr>
          <w:sz w:val="24"/>
        </w:rPr>
      </w:pPr>
      <w:r>
        <w:rPr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сведений, затрагивающих честь и достоинство граждан и другой конфиденциальной информации,</w:t>
      </w:r>
    </w:p>
    <w:p w:rsidR="00454AE2" w:rsidRDefault="008511C1">
      <w:pPr>
        <w:pStyle w:val="a3"/>
        <w:spacing w:before="2"/>
      </w:pPr>
      <w:r>
        <w:t>которая</w:t>
      </w:r>
      <w:r>
        <w:rPr>
          <w:spacing w:val="-7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(рассматривалась)</w:t>
      </w:r>
      <w:r>
        <w:rPr>
          <w:spacing w:val="-4"/>
        </w:rPr>
        <w:t xml:space="preserve"> </w:t>
      </w:r>
      <w:r>
        <w:rPr>
          <w:spacing w:val="-2"/>
        </w:rPr>
        <w:t>Комиссией.</w:t>
      </w:r>
    </w:p>
    <w:p w:rsidR="00454AE2" w:rsidRDefault="008511C1">
      <w:pPr>
        <w:pStyle w:val="a3"/>
        <w:spacing w:before="39"/>
      </w:pPr>
      <w:r>
        <w:t>Информация,</w:t>
      </w:r>
      <w:r>
        <w:rPr>
          <w:spacing w:val="-7"/>
        </w:rPr>
        <w:t xml:space="preserve"> </w:t>
      </w:r>
      <w:r>
        <w:t>полученная</w:t>
      </w:r>
      <w:r>
        <w:rPr>
          <w:spacing w:val="-4"/>
        </w:rPr>
        <w:t xml:space="preserve"> </w:t>
      </w:r>
      <w:r>
        <w:t>Комиссией,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использована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порядке,</w:t>
      </w:r>
    </w:p>
    <w:p w:rsidR="00454AE2" w:rsidRDefault="008511C1">
      <w:pPr>
        <w:pStyle w:val="a3"/>
        <w:spacing w:before="39" w:line="273" w:lineRule="auto"/>
      </w:pPr>
      <w:r>
        <w:t>предусмотренном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защите </w:t>
      </w:r>
      <w:r>
        <w:rPr>
          <w:spacing w:val="-2"/>
        </w:rPr>
        <w:t>информации.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2"/>
        <w:ind w:left="1539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секретарь.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38"/>
        <w:ind w:left="1539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454AE2" w:rsidRDefault="008511C1">
      <w:pPr>
        <w:pStyle w:val="a5"/>
        <w:numPr>
          <w:ilvl w:val="0"/>
          <w:numId w:val="1"/>
        </w:numPr>
        <w:tabs>
          <w:tab w:val="left" w:pos="1257"/>
        </w:tabs>
        <w:spacing w:before="38"/>
        <w:ind w:left="1257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454AE2" w:rsidRDefault="008511C1">
      <w:pPr>
        <w:pStyle w:val="a5"/>
        <w:numPr>
          <w:ilvl w:val="0"/>
          <w:numId w:val="1"/>
        </w:numPr>
        <w:tabs>
          <w:tab w:val="left" w:pos="1257"/>
        </w:tabs>
        <w:spacing w:before="39" w:line="273" w:lineRule="auto"/>
        <w:ind w:right="585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</w:t>
      </w:r>
      <w:r>
        <w:rPr>
          <w:spacing w:val="-2"/>
          <w:sz w:val="24"/>
        </w:rPr>
        <w:t>началах.</w:t>
      </w:r>
    </w:p>
    <w:p w:rsidR="00454AE2" w:rsidRDefault="00454AE2">
      <w:pPr>
        <w:pStyle w:val="a3"/>
        <w:spacing w:before="42"/>
        <w:ind w:left="0"/>
      </w:pPr>
    </w:p>
    <w:p w:rsidR="00454AE2" w:rsidRDefault="008511C1">
      <w:pPr>
        <w:pStyle w:val="a5"/>
        <w:numPr>
          <w:ilvl w:val="0"/>
          <w:numId w:val="3"/>
        </w:numPr>
        <w:tabs>
          <w:tab w:val="left" w:pos="4945"/>
        </w:tabs>
        <w:spacing w:before="1"/>
        <w:ind w:left="4945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38" w:line="273" w:lineRule="auto"/>
        <w:ind w:right="644" w:firstLine="0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НШ»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 противодействия коррупции.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6" w:lineRule="exact"/>
        <w:ind w:left="1539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по</w:t>
      </w:r>
    </w:p>
    <w:p w:rsidR="00454AE2" w:rsidRDefault="008511C1">
      <w:pPr>
        <w:pStyle w:val="a3"/>
        <w:spacing w:before="41" w:line="273" w:lineRule="auto"/>
      </w:pPr>
      <w:r>
        <w:t>совершенствованию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 подготовке проектов локальных нормативных актов по вопросам, относящимся к ее</w:t>
      </w:r>
    </w:p>
    <w:p w:rsidR="00454AE2" w:rsidRDefault="008511C1">
      <w:pPr>
        <w:pStyle w:val="a3"/>
        <w:spacing w:line="276" w:lineRule="exact"/>
      </w:pPr>
      <w:r>
        <w:rPr>
          <w:spacing w:val="-2"/>
        </w:rPr>
        <w:t>компетенции.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38" w:line="276" w:lineRule="auto"/>
        <w:ind w:right="100" w:firstLine="0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и контролирует их реализацию.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3" w:lineRule="auto"/>
        <w:ind w:right="657" w:firstLine="0"/>
        <w:rPr>
          <w:sz w:val="24"/>
        </w:rPr>
      </w:pPr>
      <w:r>
        <w:rPr>
          <w:sz w:val="24"/>
        </w:rPr>
        <w:t>Рассматривает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организационной работы противодействия коррупции в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line="276" w:lineRule="auto"/>
        <w:ind w:right="129" w:firstLine="0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 с коррупцией в МКОУ «</w:t>
      </w:r>
      <w:proofErr w:type="spellStart"/>
      <w:r>
        <w:rPr>
          <w:sz w:val="24"/>
        </w:rPr>
        <w:t>Козьминская</w:t>
      </w:r>
      <w:proofErr w:type="spellEnd"/>
      <w:r>
        <w:rPr>
          <w:sz w:val="24"/>
        </w:rPr>
        <w:t xml:space="preserve"> НШ».</w:t>
      </w:r>
    </w:p>
    <w:p w:rsidR="00454AE2" w:rsidRDefault="008511C1">
      <w:pPr>
        <w:pStyle w:val="a3"/>
        <w:spacing w:line="273" w:lineRule="auto"/>
        <w:ind w:right="49"/>
      </w:pPr>
      <w:r>
        <w:t>4.6 Решения Комиссии принимаются на заседании открытым голосованием простым большинством</w:t>
      </w:r>
      <w:r>
        <w:rPr>
          <w:spacing w:val="-7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присутствующих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носят</w:t>
      </w:r>
      <w:r>
        <w:rPr>
          <w:spacing w:val="-6"/>
        </w:rPr>
        <w:t xml:space="preserve"> </w:t>
      </w:r>
      <w:r>
        <w:t xml:space="preserve">рекомендательный </w:t>
      </w:r>
      <w:r>
        <w:rPr>
          <w:spacing w:val="-2"/>
        </w:rPr>
        <w:t>характер.</w:t>
      </w:r>
    </w:p>
    <w:p w:rsidR="00454AE2" w:rsidRDefault="008511C1">
      <w:pPr>
        <w:pStyle w:val="a3"/>
        <w:spacing w:line="273" w:lineRule="auto"/>
      </w:pPr>
      <w:r>
        <w:t>Члены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равными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решений.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Комиссии оформляются протоколом, который подписывает председатель Комиссии, и при</w:t>
      </w:r>
    </w:p>
    <w:p w:rsidR="00454AE2" w:rsidRDefault="008511C1">
      <w:pPr>
        <w:pStyle w:val="a3"/>
        <w:spacing w:line="273" w:lineRule="auto"/>
      </w:pPr>
      <w:r>
        <w:t>необходимости,</w:t>
      </w:r>
      <w:r>
        <w:rPr>
          <w:spacing w:val="-5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приказов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распоряжений директора МКОУ «</w:t>
      </w:r>
      <w:proofErr w:type="spellStart"/>
      <w:r>
        <w:t>Козьминская</w:t>
      </w:r>
      <w:proofErr w:type="spellEnd"/>
      <w:r>
        <w:t xml:space="preserve"> НШ».</w:t>
      </w:r>
    </w:p>
    <w:p w:rsidR="00454AE2" w:rsidRDefault="00454AE2">
      <w:pPr>
        <w:pStyle w:val="a3"/>
        <w:ind w:left="0"/>
      </w:pPr>
    </w:p>
    <w:p w:rsidR="00454AE2" w:rsidRDefault="00454AE2">
      <w:pPr>
        <w:pStyle w:val="a3"/>
        <w:spacing w:before="74"/>
        <w:ind w:left="0"/>
      </w:pPr>
    </w:p>
    <w:p w:rsidR="00454AE2" w:rsidRDefault="008511C1">
      <w:pPr>
        <w:pStyle w:val="a5"/>
        <w:numPr>
          <w:ilvl w:val="0"/>
          <w:numId w:val="3"/>
        </w:numPr>
        <w:tabs>
          <w:tab w:val="left" w:pos="5070"/>
        </w:tabs>
        <w:ind w:left="5070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изменений</w:t>
      </w:r>
    </w:p>
    <w:p w:rsidR="00454AE2" w:rsidRDefault="008511C1">
      <w:pPr>
        <w:pStyle w:val="a5"/>
        <w:numPr>
          <w:ilvl w:val="1"/>
          <w:numId w:val="3"/>
        </w:numPr>
        <w:tabs>
          <w:tab w:val="left" w:pos="1539"/>
        </w:tabs>
        <w:spacing w:before="38" w:line="276" w:lineRule="auto"/>
        <w:ind w:right="878" w:firstLine="0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 подготовки проекта Положения в новой редакции.</w:t>
      </w:r>
    </w:p>
    <w:sectPr w:rsidR="00454AE2">
      <w:pgSz w:w="11910" w:h="16840"/>
      <w:pgMar w:top="1080" w:right="85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1BD"/>
    <w:multiLevelType w:val="multilevel"/>
    <w:tmpl w:val="F5CA0898"/>
    <w:lvl w:ilvl="0">
      <w:start w:val="1"/>
      <w:numFmt w:val="decimal"/>
      <w:lvlText w:val="%1."/>
      <w:lvlJc w:val="left"/>
      <w:pPr>
        <w:ind w:left="518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09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9720A17"/>
    <w:multiLevelType w:val="hybridMultilevel"/>
    <w:tmpl w:val="A94A08B2"/>
    <w:lvl w:ilvl="0" w:tplc="1764D5B2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63482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2" w:tplc="A6EAFA86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3" w:tplc="68CE170C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4" w:tplc="723CD302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5" w:tplc="7FDECCA2">
      <w:numFmt w:val="bullet"/>
      <w:lvlText w:val="•"/>
      <w:lvlJc w:val="left"/>
      <w:pPr>
        <w:ind w:left="6017" w:hanging="140"/>
      </w:pPr>
      <w:rPr>
        <w:rFonts w:hint="default"/>
        <w:lang w:val="ru-RU" w:eastAsia="en-US" w:bidi="ar-SA"/>
      </w:rPr>
    </w:lvl>
    <w:lvl w:ilvl="6" w:tplc="E940C764">
      <w:numFmt w:val="bullet"/>
      <w:lvlText w:val="•"/>
      <w:lvlJc w:val="left"/>
      <w:pPr>
        <w:ind w:left="6997" w:hanging="140"/>
      </w:pPr>
      <w:rPr>
        <w:rFonts w:hint="default"/>
        <w:lang w:val="ru-RU" w:eastAsia="en-US" w:bidi="ar-SA"/>
      </w:rPr>
    </w:lvl>
    <w:lvl w:ilvl="7" w:tplc="F3F21FFE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  <w:lvl w:ilvl="8" w:tplc="A65213D4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9C26520"/>
    <w:multiLevelType w:val="hybridMultilevel"/>
    <w:tmpl w:val="A82C119A"/>
    <w:lvl w:ilvl="0" w:tplc="8AB81DCE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22E1E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2" w:tplc="BE8A5862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3" w:tplc="1C624CC2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4" w:tplc="3ACC26E6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5" w:tplc="CC7664B4">
      <w:numFmt w:val="bullet"/>
      <w:lvlText w:val="•"/>
      <w:lvlJc w:val="left"/>
      <w:pPr>
        <w:ind w:left="6017" w:hanging="140"/>
      </w:pPr>
      <w:rPr>
        <w:rFonts w:hint="default"/>
        <w:lang w:val="ru-RU" w:eastAsia="en-US" w:bidi="ar-SA"/>
      </w:rPr>
    </w:lvl>
    <w:lvl w:ilvl="6" w:tplc="A226345C">
      <w:numFmt w:val="bullet"/>
      <w:lvlText w:val="•"/>
      <w:lvlJc w:val="left"/>
      <w:pPr>
        <w:ind w:left="6997" w:hanging="140"/>
      </w:pPr>
      <w:rPr>
        <w:rFonts w:hint="default"/>
        <w:lang w:val="ru-RU" w:eastAsia="en-US" w:bidi="ar-SA"/>
      </w:rPr>
    </w:lvl>
    <w:lvl w:ilvl="7" w:tplc="2EE68702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  <w:lvl w:ilvl="8" w:tplc="D4008926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E2"/>
    <w:rsid w:val="002E1BC0"/>
    <w:rsid w:val="00454AE2"/>
    <w:rsid w:val="0085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3BFA-181F-4654-821E-23426D97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11" w:lineRule="exact"/>
      <w:ind w:right="149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acer</cp:lastModifiedBy>
  <cp:revision>2</cp:revision>
  <dcterms:created xsi:type="dcterms:W3CDTF">2025-05-06T09:22:00Z</dcterms:created>
  <dcterms:modified xsi:type="dcterms:W3CDTF">2025-05-06T09:22:00Z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